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5B7254" w:rsidTr="009D52DC">
        <w:trPr>
          <w:trHeight w:val="1438"/>
        </w:trPr>
        <w:tc>
          <w:tcPr>
            <w:tcW w:w="4248" w:type="dxa"/>
          </w:tcPr>
          <w:p w:rsidR="005B7254" w:rsidRDefault="005B7254" w:rsidP="009D52DC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600ECF" wp14:editId="4124F6D6">
                  <wp:extent cx="7715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254" w:rsidRDefault="005B7254" w:rsidP="009D52DC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</w:tc>
      </w:tr>
    </w:tbl>
    <w:p w:rsidR="005B7254" w:rsidRDefault="005B7254" w:rsidP="005B7254">
      <w:pPr>
        <w:jc w:val="center"/>
        <w:rPr>
          <w:b/>
          <w:bCs/>
          <w:sz w:val="28"/>
          <w:szCs w:val="28"/>
        </w:rPr>
      </w:pPr>
    </w:p>
    <w:p w:rsidR="005B7254" w:rsidRDefault="005B7254" w:rsidP="005B7254">
      <w:pPr>
        <w:jc w:val="center"/>
        <w:rPr>
          <w:b/>
          <w:bCs/>
          <w:sz w:val="28"/>
          <w:szCs w:val="28"/>
        </w:rPr>
      </w:pPr>
    </w:p>
    <w:p w:rsidR="005B7254" w:rsidRDefault="005B7254" w:rsidP="005B7254">
      <w:pPr>
        <w:jc w:val="center"/>
        <w:rPr>
          <w:b/>
          <w:bCs/>
          <w:sz w:val="28"/>
          <w:szCs w:val="28"/>
        </w:rPr>
      </w:pPr>
    </w:p>
    <w:p w:rsidR="005B7254" w:rsidRDefault="005B7254" w:rsidP="005B7254">
      <w:pPr>
        <w:jc w:val="center"/>
        <w:rPr>
          <w:b/>
          <w:bCs/>
          <w:sz w:val="28"/>
          <w:szCs w:val="28"/>
        </w:rPr>
      </w:pPr>
    </w:p>
    <w:p w:rsidR="005B7254" w:rsidRDefault="005B7254" w:rsidP="005B7254">
      <w:pPr>
        <w:rPr>
          <w:b/>
          <w:bCs/>
          <w:sz w:val="28"/>
          <w:szCs w:val="28"/>
        </w:rPr>
      </w:pPr>
    </w:p>
    <w:p w:rsidR="005B7254" w:rsidRPr="007809B9" w:rsidRDefault="005B7254" w:rsidP="005B7254">
      <w:pPr>
        <w:jc w:val="center"/>
        <w:rPr>
          <w:bCs/>
          <w:sz w:val="28"/>
          <w:szCs w:val="28"/>
        </w:rPr>
      </w:pPr>
      <w:r w:rsidRPr="00E030D6">
        <w:rPr>
          <w:b/>
          <w:bCs/>
          <w:sz w:val="28"/>
          <w:szCs w:val="28"/>
        </w:rPr>
        <w:t xml:space="preserve">СОВЕТ </w:t>
      </w:r>
      <w:r w:rsidRPr="007809B9">
        <w:rPr>
          <w:b/>
          <w:bCs/>
          <w:sz w:val="28"/>
          <w:szCs w:val="28"/>
        </w:rPr>
        <w:t>ЗАБАЙКАЛЬСКОГО МУНИЦИПАЛЬНОГО ОКРУГА</w:t>
      </w:r>
    </w:p>
    <w:p w:rsidR="005B7254" w:rsidRPr="007809B9" w:rsidRDefault="005B7254" w:rsidP="005B7254">
      <w:pPr>
        <w:jc w:val="center"/>
        <w:rPr>
          <w:b/>
          <w:bCs/>
          <w:sz w:val="28"/>
          <w:szCs w:val="28"/>
        </w:rPr>
      </w:pPr>
    </w:p>
    <w:p w:rsidR="005B7254" w:rsidRPr="007809B9" w:rsidRDefault="005B7254" w:rsidP="005B7254">
      <w:pPr>
        <w:jc w:val="center"/>
        <w:rPr>
          <w:b/>
          <w:bCs/>
          <w:sz w:val="28"/>
          <w:szCs w:val="28"/>
        </w:rPr>
      </w:pPr>
      <w:r w:rsidRPr="007809B9">
        <w:rPr>
          <w:b/>
          <w:bCs/>
          <w:sz w:val="28"/>
          <w:szCs w:val="28"/>
        </w:rPr>
        <w:t xml:space="preserve">РЕШЕНИЕ </w:t>
      </w:r>
    </w:p>
    <w:p w:rsidR="005B7254" w:rsidRPr="007809B9" w:rsidRDefault="005B7254" w:rsidP="005B7254">
      <w:pPr>
        <w:jc w:val="center"/>
        <w:rPr>
          <w:b/>
          <w:bCs/>
          <w:szCs w:val="24"/>
        </w:rPr>
      </w:pPr>
      <w:proofErr w:type="spellStart"/>
      <w:r w:rsidRPr="007809B9">
        <w:rPr>
          <w:b/>
          <w:bCs/>
          <w:szCs w:val="24"/>
        </w:rPr>
        <w:t>пгт</w:t>
      </w:r>
      <w:proofErr w:type="gramStart"/>
      <w:r w:rsidRPr="007809B9">
        <w:rPr>
          <w:b/>
          <w:bCs/>
          <w:szCs w:val="24"/>
        </w:rPr>
        <w:t>.З</w:t>
      </w:r>
      <w:proofErr w:type="gramEnd"/>
      <w:r w:rsidRPr="007809B9">
        <w:rPr>
          <w:b/>
          <w:bCs/>
          <w:szCs w:val="24"/>
        </w:rPr>
        <w:t>абайкальск</w:t>
      </w:r>
      <w:proofErr w:type="spellEnd"/>
    </w:p>
    <w:p w:rsidR="005B7254" w:rsidRPr="007809B9" w:rsidRDefault="005B7254" w:rsidP="005B7254">
      <w:pPr>
        <w:jc w:val="both"/>
        <w:rPr>
          <w:b/>
          <w:bCs/>
          <w:sz w:val="28"/>
          <w:szCs w:val="28"/>
        </w:rPr>
      </w:pPr>
    </w:p>
    <w:p w:rsidR="005B7254" w:rsidRPr="007809B9" w:rsidRDefault="005B7254" w:rsidP="005B725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21 мая</w:t>
      </w:r>
      <w:r w:rsidRPr="007809B9">
        <w:rPr>
          <w:b/>
          <w:bCs/>
          <w:sz w:val="28"/>
          <w:szCs w:val="28"/>
        </w:rPr>
        <w:t xml:space="preserve"> 2025 года                                                  </w:t>
      </w:r>
      <w:r>
        <w:rPr>
          <w:b/>
          <w:bCs/>
          <w:sz w:val="28"/>
          <w:szCs w:val="28"/>
        </w:rPr>
        <w:t xml:space="preserve">                          № 122</w:t>
      </w:r>
    </w:p>
    <w:p w:rsidR="005211FE" w:rsidRPr="0022452D" w:rsidRDefault="0022452D" w:rsidP="002245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452D" w:rsidRDefault="00CC0B40">
      <w:pPr>
        <w:jc w:val="center"/>
        <w:rPr>
          <w:b/>
          <w:sz w:val="28"/>
          <w:szCs w:val="28"/>
        </w:rPr>
      </w:pPr>
      <w:r w:rsidRPr="0022452D">
        <w:rPr>
          <w:b/>
          <w:sz w:val="28"/>
          <w:szCs w:val="28"/>
        </w:rPr>
        <w:t xml:space="preserve">Об утверждении исполнения бюджета </w:t>
      </w:r>
      <w:r w:rsidR="0022452D">
        <w:rPr>
          <w:b/>
          <w:sz w:val="28"/>
          <w:szCs w:val="28"/>
        </w:rPr>
        <w:t>сельского поселения</w:t>
      </w:r>
    </w:p>
    <w:p w:rsidR="005211FE" w:rsidRDefault="00CC0B40" w:rsidP="0022452D">
      <w:pPr>
        <w:jc w:val="center"/>
        <w:rPr>
          <w:b/>
          <w:sz w:val="16"/>
          <w:szCs w:val="16"/>
        </w:rPr>
      </w:pPr>
      <w:r w:rsidRPr="0022452D">
        <w:rPr>
          <w:b/>
          <w:sz w:val="28"/>
          <w:szCs w:val="28"/>
        </w:rPr>
        <w:t>«</w:t>
      </w:r>
      <w:proofErr w:type="spellStart"/>
      <w:r w:rsidRPr="0022452D">
        <w:rPr>
          <w:b/>
          <w:sz w:val="28"/>
          <w:szCs w:val="28"/>
        </w:rPr>
        <w:t>Абагайтуйское</w:t>
      </w:r>
      <w:proofErr w:type="spellEnd"/>
      <w:r w:rsidRPr="0022452D">
        <w:rPr>
          <w:b/>
          <w:sz w:val="28"/>
          <w:szCs w:val="28"/>
        </w:rPr>
        <w:t>»</w:t>
      </w:r>
      <w:r w:rsidR="0022452D">
        <w:rPr>
          <w:b/>
          <w:sz w:val="28"/>
          <w:szCs w:val="28"/>
        </w:rPr>
        <w:t xml:space="preserve"> </w:t>
      </w:r>
      <w:r w:rsidRPr="0022452D">
        <w:rPr>
          <w:b/>
          <w:sz w:val="28"/>
          <w:szCs w:val="28"/>
        </w:rPr>
        <w:t>за 2024 год</w:t>
      </w:r>
    </w:p>
    <w:p w:rsidR="0022452D" w:rsidRPr="0022452D" w:rsidRDefault="0022452D" w:rsidP="0022452D">
      <w:pPr>
        <w:jc w:val="center"/>
        <w:rPr>
          <w:b/>
          <w:sz w:val="28"/>
          <w:szCs w:val="28"/>
        </w:rPr>
      </w:pPr>
    </w:p>
    <w:p w:rsidR="005B7254" w:rsidRDefault="005B7254" w:rsidP="005B7254">
      <w:pPr>
        <w:jc w:val="both"/>
        <w:rPr>
          <w:bCs/>
          <w:sz w:val="28"/>
          <w:szCs w:val="28"/>
        </w:rPr>
      </w:pPr>
      <w:r w:rsidRPr="00E030D6">
        <w:rPr>
          <w:sz w:val="28"/>
          <w:szCs w:val="28"/>
        </w:rPr>
        <w:t xml:space="preserve">             В соответствии со статьями 264.5, 264.6 Бюджетного кодекса Российской Федерации, </w:t>
      </w:r>
      <w:r w:rsidRPr="007809B9">
        <w:rPr>
          <w:sz w:val="28"/>
          <w:szCs w:val="28"/>
        </w:rPr>
        <w:t xml:space="preserve">положением «О бюджетном процессе в Забайкальском муниципальном округе», утвержденного решением Совета Забайкальского муниципального округа от  11 декабря 2024 года № 58, руководствуясь статьей 30 Устава Забайкальского муниципального округа,  Совет Забайкальского муниципального округа, </w:t>
      </w:r>
      <w:r w:rsidRPr="007809B9">
        <w:rPr>
          <w:bCs/>
          <w:sz w:val="28"/>
          <w:szCs w:val="28"/>
        </w:rPr>
        <w:t>решил:</w:t>
      </w:r>
    </w:p>
    <w:p w:rsidR="0022452D" w:rsidRPr="0022452D" w:rsidRDefault="0022452D" w:rsidP="0022452D">
      <w:pPr>
        <w:widowControl w:val="0"/>
        <w:tabs>
          <w:tab w:val="left" w:pos="851"/>
        </w:tabs>
        <w:spacing w:line="317" w:lineRule="exact"/>
        <w:ind w:firstLine="567"/>
        <w:jc w:val="both"/>
        <w:rPr>
          <w:sz w:val="16"/>
          <w:szCs w:val="16"/>
        </w:rPr>
      </w:pPr>
    </w:p>
    <w:p w:rsidR="005211FE" w:rsidRPr="0022452D" w:rsidRDefault="00CC0B40" w:rsidP="0022452D">
      <w:pPr>
        <w:pStyle w:val="a4"/>
        <w:ind w:firstLine="708"/>
        <w:rPr>
          <w:sz w:val="28"/>
          <w:szCs w:val="28"/>
        </w:rPr>
      </w:pPr>
      <w:r w:rsidRPr="0022452D">
        <w:rPr>
          <w:sz w:val="28"/>
          <w:szCs w:val="28"/>
        </w:rPr>
        <w:t>1. Утвердить исполнение бюджета сельского поселения «</w:t>
      </w:r>
      <w:proofErr w:type="spellStart"/>
      <w:r w:rsidRPr="0022452D">
        <w:rPr>
          <w:sz w:val="28"/>
          <w:szCs w:val="28"/>
        </w:rPr>
        <w:t>Абагайтуйское</w:t>
      </w:r>
      <w:proofErr w:type="spellEnd"/>
      <w:r w:rsidRPr="0022452D">
        <w:rPr>
          <w:sz w:val="28"/>
          <w:szCs w:val="28"/>
        </w:rPr>
        <w:t>» за 2024 год:</w:t>
      </w:r>
    </w:p>
    <w:p w:rsidR="005211FE" w:rsidRPr="0022452D" w:rsidRDefault="00CC0B40">
      <w:pPr>
        <w:ind w:firstLine="708"/>
        <w:jc w:val="both"/>
        <w:rPr>
          <w:sz w:val="28"/>
          <w:szCs w:val="28"/>
        </w:rPr>
      </w:pPr>
      <w:r w:rsidRPr="0022452D">
        <w:rPr>
          <w:sz w:val="28"/>
          <w:szCs w:val="28"/>
        </w:rPr>
        <w:t>1) общий объем  доходов бюджета сельского поселения «</w:t>
      </w:r>
      <w:proofErr w:type="spellStart"/>
      <w:r w:rsidRPr="0022452D">
        <w:rPr>
          <w:sz w:val="28"/>
          <w:szCs w:val="28"/>
        </w:rPr>
        <w:t>Абагайтуйское</w:t>
      </w:r>
      <w:proofErr w:type="spellEnd"/>
      <w:r w:rsidRPr="0022452D">
        <w:rPr>
          <w:sz w:val="28"/>
          <w:szCs w:val="28"/>
        </w:rPr>
        <w:t>» в сумме 9479,00 тыс. рублей, в том числе объем безвозмездных поступлений от других бюджетов бюджетной системы Российской Федерации 5602,8 тыс. рублей;</w:t>
      </w:r>
    </w:p>
    <w:p w:rsidR="005211FE" w:rsidRPr="0022452D" w:rsidRDefault="00CC0B40">
      <w:pPr>
        <w:ind w:firstLine="708"/>
        <w:jc w:val="both"/>
        <w:rPr>
          <w:sz w:val="28"/>
          <w:szCs w:val="28"/>
        </w:rPr>
      </w:pPr>
      <w:r w:rsidRPr="0022452D">
        <w:rPr>
          <w:sz w:val="28"/>
          <w:szCs w:val="28"/>
        </w:rPr>
        <w:t>2) общий объем расходов бюджета сельского поселения «</w:t>
      </w:r>
      <w:proofErr w:type="spellStart"/>
      <w:r w:rsidRPr="0022452D">
        <w:rPr>
          <w:sz w:val="28"/>
          <w:szCs w:val="28"/>
        </w:rPr>
        <w:t>Абагайтуйское</w:t>
      </w:r>
      <w:proofErr w:type="spellEnd"/>
      <w:r w:rsidRPr="0022452D">
        <w:rPr>
          <w:sz w:val="28"/>
          <w:szCs w:val="28"/>
        </w:rPr>
        <w:t>» за 2024 год в сумме 9876,9 тыс. рублей.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>2. Утвердить исполнение бюджета сельского поселения «</w:t>
      </w:r>
      <w:proofErr w:type="spellStart"/>
      <w:r w:rsidRPr="0022452D">
        <w:rPr>
          <w:sz w:val="28"/>
          <w:szCs w:val="28"/>
        </w:rPr>
        <w:t>Абагайтуйское</w:t>
      </w:r>
      <w:proofErr w:type="spellEnd"/>
      <w:r w:rsidRPr="0022452D">
        <w:rPr>
          <w:sz w:val="28"/>
          <w:szCs w:val="28"/>
        </w:rPr>
        <w:t>» за 2024 год со следующими показателями: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 xml:space="preserve">- доходов бюджета сельского поселения по кодам классификации доходов бюджета </w:t>
      </w:r>
      <w:proofErr w:type="gramStart"/>
      <w:r w:rsidRPr="0022452D">
        <w:rPr>
          <w:sz w:val="28"/>
          <w:szCs w:val="28"/>
        </w:rPr>
        <w:t>согласно приложения</w:t>
      </w:r>
      <w:proofErr w:type="gramEnd"/>
      <w:r w:rsidRPr="0022452D">
        <w:rPr>
          <w:sz w:val="28"/>
          <w:szCs w:val="28"/>
        </w:rPr>
        <w:t xml:space="preserve"> №1;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>- доходов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№2;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>-  расходов бюджета сельского поселения по разделам, подразделам, целевым статьям группам и подгруппам видов расходов согласно приложению №3;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>- расходов бюджета сельского поселения по ведомственной структуре расходов бюджетов согласно приложению №4;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22452D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2452D">
        <w:rPr>
          <w:sz w:val="28"/>
          <w:szCs w:val="28"/>
        </w:rPr>
        <w:t xml:space="preserve"> согласно приложению №5;</w:t>
      </w:r>
    </w:p>
    <w:p w:rsidR="005211FE" w:rsidRPr="0022452D" w:rsidRDefault="00CC0B40">
      <w:pPr>
        <w:ind w:firstLine="709"/>
        <w:jc w:val="both"/>
        <w:rPr>
          <w:sz w:val="28"/>
          <w:szCs w:val="28"/>
        </w:rPr>
      </w:pPr>
      <w:r w:rsidRPr="0022452D">
        <w:rPr>
          <w:sz w:val="28"/>
          <w:szCs w:val="28"/>
        </w:rPr>
        <w:t xml:space="preserve">- источников финансирования дефицита бюджета по кодам групп, подгрупп, статей, видов </w:t>
      </w:r>
      <w:proofErr w:type="gramStart"/>
      <w:r w:rsidRPr="0022452D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2452D">
        <w:rPr>
          <w:sz w:val="28"/>
          <w:szCs w:val="28"/>
        </w:rPr>
        <w:t xml:space="preserve"> управления, относящихся к источникам финансирования дефицита бюджета согласно приложению №</w:t>
      </w:r>
      <w:r w:rsidR="0022452D" w:rsidRPr="0022452D">
        <w:rPr>
          <w:sz w:val="28"/>
          <w:szCs w:val="28"/>
        </w:rPr>
        <w:t xml:space="preserve"> </w:t>
      </w:r>
      <w:r w:rsidRPr="0022452D">
        <w:rPr>
          <w:sz w:val="28"/>
          <w:szCs w:val="28"/>
        </w:rPr>
        <w:t>6.</w:t>
      </w:r>
    </w:p>
    <w:p w:rsidR="0022452D" w:rsidRPr="0022452D" w:rsidRDefault="0022452D" w:rsidP="002245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22452D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</w:p>
    <w:p w:rsidR="0022452D" w:rsidRPr="000F6A43" w:rsidRDefault="0022452D" w:rsidP="0022452D">
      <w:pPr>
        <w:tabs>
          <w:tab w:val="left" w:pos="6580"/>
        </w:tabs>
        <w:ind w:firstLine="567"/>
        <w:jc w:val="both"/>
        <w:rPr>
          <w:sz w:val="28"/>
        </w:rPr>
      </w:pPr>
      <w:r w:rsidRPr="006C4EBD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5211FE" w:rsidRPr="0022452D" w:rsidRDefault="005211FE">
      <w:pPr>
        <w:jc w:val="both"/>
        <w:rPr>
          <w:sz w:val="28"/>
          <w:szCs w:val="28"/>
        </w:rPr>
      </w:pPr>
    </w:p>
    <w:p w:rsidR="005211FE" w:rsidRPr="0022452D" w:rsidRDefault="005211FE">
      <w:pPr>
        <w:jc w:val="both"/>
        <w:outlineLvl w:val="0"/>
        <w:rPr>
          <w:sz w:val="28"/>
          <w:szCs w:val="28"/>
        </w:rPr>
      </w:pPr>
    </w:p>
    <w:p w:rsidR="005B7254" w:rsidRDefault="0022452D">
      <w:pPr>
        <w:jc w:val="both"/>
        <w:outlineLvl w:val="0"/>
        <w:rPr>
          <w:b/>
          <w:sz w:val="28"/>
          <w:szCs w:val="28"/>
        </w:rPr>
      </w:pPr>
      <w:r w:rsidRPr="0022452D">
        <w:rPr>
          <w:b/>
          <w:sz w:val="28"/>
          <w:szCs w:val="28"/>
        </w:rPr>
        <w:t>Глава Забайкальского</w:t>
      </w:r>
    </w:p>
    <w:p w:rsidR="0022452D" w:rsidRPr="0022452D" w:rsidRDefault="0022452D">
      <w:pPr>
        <w:jc w:val="both"/>
        <w:outlineLvl w:val="0"/>
        <w:rPr>
          <w:b/>
          <w:sz w:val="28"/>
          <w:szCs w:val="28"/>
        </w:rPr>
      </w:pPr>
      <w:r w:rsidRPr="0022452D">
        <w:rPr>
          <w:b/>
          <w:sz w:val="28"/>
          <w:szCs w:val="28"/>
        </w:rPr>
        <w:t xml:space="preserve"> муниципального округа                     </w:t>
      </w:r>
      <w:r w:rsidR="005B7254">
        <w:rPr>
          <w:b/>
          <w:sz w:val="28"/>
          <w:szCs w:val="28"/>
        </w:rPr>
        <w:t xml:space="preserve">                                 </w:t>
      </w:r>
      <w:r w:rsidRPr="0022452D">
        <w:rPr>
          <w:b/>
          <w:sz w:val="28"/>
          <w:szCs w:val="28"/>
        </w:rPr>
        <w:t xml:space="preserve">           </w:t>
      </w:r>
      <w:proofErr w:type="spellStart"/>
      <w:r w:rsidRPr="0022452D">
        <w:rPr>
          <w:b/>
          <w:sz w:val="28"/>
          <w:szCs w:val="28"/>
        </w:rPr>
        <w:t>А.В.Мочалов</w:t>
      </w:r>
      <w:proofErr w:type="spellEnd"/>
    </w:p>
    <w:p w:rsidR="005211FE" w:rsidRDefault="00CC0B40">
      <w:pPr>
        <w:jc w:val="both"/>
        <w:outlineLvl w:val="0"/>
      </w:pPr>
      <w:r>
        <w:t xml:space="preserve">                                                                                                                        </w:t>
      </w: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22452D" w:rsidRDefault="0022452D">
      <w:pPr>
        <w:jc w:val="both"/>
        <w:outlineLvl w:val="0"/>
      </w:pPr>
    </w:p>
    <w:p w:rsidR="005211FE" w:rsidRDefault="005211FE">
      <w:pPr>
        <w:jc w:val="both"/>
        <w:outlineLvl w:val="0"/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5211FE">
        <w:trPr>
          <w:trHeight w:val="993"/>
        </w:trPr>
        <w:tc>
          <w:tcPr>
            <w:tcW w:w="4962" w:type="dxa"/>
          </w:tcPr>
          <w:p w:rsidR="005211FE" w:rsidRDefault="00CC0B40">
            <w:pPr>
              <w:jc w:val="center"/>
            </w:pPr>
            <w:r>
              <w:lastRenderedPageBreak/>
              <w:t>ПРИЛОЖЕНИЕ № 1</w:t>
            </w:r>
          </w:p>
          <w:p w:rsidR="005211FE" w:rsidRDefault="00CC0B40">
            <w:pPr>
              <w:jc w:val="center"/>
            </w:pPr>
            <w:r>
              <w:t>к решению Совета Забайкальского муниципального округа</w:t>
            </w:r>
          </w:p>
          <w:p w:rsidR="005211FE" w:rsidRDefault="00CC0B40" w:rsidP="005B7254">
            <w:pPr>
              <w:jc w:val="center"/>
            </w:pPr>
            <w:r>
              <w:t>от</w:t>
            </w:r>
            <w:r w:rsidR="005B7254">
              <w:t xml:space="preserve"> 21 мая</w:t>
            </w:r>
            <w:r>
              <w:t xml:space="preserve"> 2025 года №</w:t>
            </w:r>
            <w:r w:rsidR="005B7254">
              <w:t xml:space="preserve"> 122</w:t>
            </w:r>
            <w:r>
              <w:t xml:space="preserve">  «Об утверждении исполнения бюджета сельского поселения «</w:t>
            </w:r>
            <w:proofErr w:type="spellStart"/>
            <w:r>
              <w:t>Абагайтуйское</w:t>
            </w:r>
            <w:proofErr w:type="spellEnd"/>
            <w:r>
              <w:t>» за 2024 год»</w:t>
            </w:r>
          </w:p>
        </w:tc>
      </w:tr>
    </w:tbl>
    <w:p w:rsidR="005211FE" w:rsidRDefault="005211FE">
      <w:pPr>
        <w:jc w:val="center"/>
        <w:rPr>
          <w:b/>
        </w:rPr>
      </w:pPr>
    </w:p>
    <w:p w:rsidR="005211FE" w:rsidRDefault="005211FE">
      <w:pPr>
        <w:jc w:val="center"/>
        <w:outlineLvl w:val="0"/>
        <w:rPr>
          <w:b/>
        </w:rPr>
      </w:pPr>
    </w:p>
    <w:p w:rsidR="005211FE" w:rsidRDefault="00CC0B40">
      <w:pPr>
        <w:pStyle w:val="a4"/>
        <w:jc w:val="center"/>
        <w:rPr>
          <w:b/>
        </w:rPr>
      </w:pPr>
      <w:r>
        <w:rPr>
          <w:b/>
        </w:rPr>
        <w:t>ИСПОЛНЕНИЕ ДОХОДОВ</w:t>
      </w:r>
    </w:p>
    <w:p w:rsidR="005211FE" w:rsidRDefault="00CC0B40">
      <w:pPr>
        <w:pStyle w:val="a4"/>
        <w:jc w:val="center"/>
        <w:rPr>
          <w:b/>
        </w:rPr>
      </w:pPr>
      <w:r>
        <w:rPr>
          <w:b/>
        </w:rPr>
        <w:t xml:space="preserve">БЮДЖЕТА СЕЛЬСКОГО ПОСЕЛЕНИЯ «АБАГАЙТУЙСКОЕ» </w:t>
      </w:r>
    </w:p>
    <w:p w:rsidR="005211FE" w:rsidRDefault="00CC0B40">
      <w:pPr>
        <w:pStyle w:val="a4"/>
        <w:jc w:val="center"/>
        <w:rPr>
          <w:b/>
        </w:rPr>
      </w:pPr>
      <w:r>
        <w:rPr>
          <w:b/>
        </w:rPr>
        <w:t>ЗА 2024 ГОД</w:t>
      </w:r>
    </w:p>
    <w:p w:rsidR="005211FE" w:rsidRDefault="00CC0B40">
      <w:pPr>
        <w:pStyle w:val="a4"/>
        <w:jc w:val="center"/>
        <w:rPr>
          <w:b/>
        </w:rPr>
      </w:pPr>
      <w:r>
        <w:rPr>
          <w:b/>
        </w:rPr>
        <w:t>ПО КОДАМ КЛАССИФИКАЦИИ ДОХОДОВ БЮДЖЕТА</w:t>
      </w:r>
    </w:p>
    <w:p w:rsidR="005211FE" w:rsidRDefault="005211FE">
      <w:pPr>
        <w:pStyle w:val="a4"/>
        <w:jc w:val="center"/>
        <w:rPr>
          <w:b/>
        </w:rPr>
      </w:pPr>
    </w:p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2460"/>
        <w:gridCol w:w="5135"/>
        <w:gridCol w:w="1134"/>
        <w:gridCol w:w="992"/>
        <w:gridCol w:w="1134"/>
      </w:tblGrid>
      <w:tr w:rsidR="005211FE">
        <w:trPr>
          <w:trHeight w:val="278"/>
        </w:trPr>
        <w:tc>
          <w:tcPr>
            <w:tcW w:w="87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1FE" w:rsidRDefault="005211FE"/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5211F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5211FE">
            <w:pPr>
              <w:jc w:val="center"/>
            </w:pPr>
          </w:p>
        </w:tc>
      </w:tr>
      <w:tr w:rsidR="005211FE">
        <w:trPr>
          <w:trHeight w:val="64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Код БК РФ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на 2024 г.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Исполнено за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spacing w:line="211" w:lineRule="exact"/>
              <w:ind w:right="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Процент исполнения</w:t>
            </w:r>
          </w:p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%</w:t>
            </w:r>
          </w:p>
        </w:tc>
      </w:tr>
      <w:tr w:rsidR="005211FE">
        <w:trPr>
          <w:trHeight w:val="484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3892,8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3876,2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</w:pPr>
            <w:r>
              <w:t>99,6</w:t>
            </w:r>
          </w:p>
        </w:tc>
      </w:tr>
      <w:tr w:rsidR="005211FE">
        <w:trPr>
          <w:trHeight w:val="40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40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5211FE">
            <w:pPr>
              <w:jc w:val="center"/>
              <w:rPr>
                <w:b/>
              </w:rPr>
            </w:pPr>
          </w:p>
        </w:tc>
      </w:tr>
      <w:tr w:rsidR="005211FE">
        <w:trPr>
          <w:trHeight w:val="32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5211FE">
        <w:trPr>
          <w:trHeight w:val="33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1 06 01000 00 0000 110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27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1 06 06000 00 0000 110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</w:pPr>
            <w:r>
              <w:t>80,4</w:t>
            </w:r>
          </w:p>
        </w:tc>
      </w:tr>
      <w:tr w:rsidR="005211FE">
        <w:trPr>
          <w:trHeight w:val="557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3722,6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32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6835,0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5602,8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</w:tr>
      <w:tr w:rsidR="005211FE">
        <w:trPr>
          <w:trHeight w:val="39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6835,0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5602,8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</w:tr>
      <w:tr w:rsidR="005211FE">
        <w:trPr>
          <w:trHeight w:val="33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3830,9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3830,9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3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</w:pPr>
            <w:r>
              <w:t>0</w:t>
            </w:r>
          </w:p>
        </w:tc>
      </w:tr>
      <w:tr w:rsidR="005211FE">
        <w:trPr>
          <w:trHeight w:val="38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68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2 02 04000 00 0000 000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2749,2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r>
              <w:t>1517,0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</w:pPr>
            <w:r>
              <w:t>55,2</w:t>
            </w:r>
          </w:p>
        </w:tc>
      </w:tr>
      <w:tr w:rsidR="005211FE">
        <w:trPr>
          <w:trHeight w:val="68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5211FE">
            <w:pPr>
              <w:jc w:val="both"/>
              <w:rPr>
                <w:b/>
              </w:rPr>
            </w:pPr>
          </w:p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10727,8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9479,0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</w:tr>
    </w:tbl>
    <w:p w:rsidR="005211FE" w:rsidRDefault="005211FE">
      <w:pPr>
        <w:jc w:val="center"/>
        <w:outlineLvl w:val="0"/>
        <w:rPr>
          <w:b/>
        </w:rPr>
      </w:pPr>
    </w:p>
    <w:p w:rsidR="005211FE" w:rsidRDefault="005211FE">
      <w:pPr>
        <w:outlineLvl w:val="0"/>
        <w:rPr>
          <w:b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5211FE">
        <w:trPr>
          <w:trHeight w:val="993"/>
        </w:trPr>
        <w:tc>
          <w:tcPr>
            <w:tcW w:w="4962" w:type="dxa"/>
          </w:tcPr>
          <w:p w:rsidR="005211FE" w:rsidRDefault="00CC0B40">
            <w:pPr>
              <w:jc w:val="center"/>
            </w:pPr>
            <w:r>
              <w:t>ПРИЛОЖЕНИЕ № 2</w:t>
            </w:r>
          </w:p>
          <w:p w:rsidR="005211FE" w:rsidRDefault="00CC0B40">
            <w:pPr>
              <w:jc w:val="center"/>
            </w:pPr>
            <w:r>
              <w:t xml:space="preserve">к решению Совета Забайкальского </w:t>
            </w:r>
          </w:p>
          <w:p w:rsidR="005211FE" w:rsidRDefault="00CC0B40">
            <w:pPr>
              <w:jc w:val="center"/>
            </w:pPr>
            <w:r>
              <w:t xml:space="preserve">муниципального округа </w:t>
            </w:r>
          </w:p>
          <w:p w:rsidR="005211FE" w:rsidRDefault="00CC0B40" w:rsidP="005B7254">
            <w:pPr>
              <w:jc w:val="center"/>
            </w:pPr>
            <w:r>
              <w:t>от</w:t>
            </w:r>
            <w:r w:rsidR="005B7254">
              <w:t xml:space="preserve"> 21 мая </w:t>
            </w:r>
            <w:r>
              <w:t>2025 года №</w:t>
            </w:r>
            <w:r w:rsidR="005B7254">
              <w:t xml:space="preserve"> 122</w:t>
            </w:r>
            <w:r>
              <w:t xml:space="preserve">  «Об утверждении исполнения бюджета сельского поселения «</w:t>
            </w:r>
            <w:proofErr w:type="spellStart"/>
            <w:r>
              <w:t>Абагайтуйское</w:t>
            </w:r>
            <w:proofErr w:type="spellEnd"/>
            <w:r>
              <w:t>» за 2024 год»</w:t>
            </w:r>
          </w:p>
        </w:tc>
      </w:tr>
    </w:tbl>
    <w:p w:rsidR="005211FE" w:rsidRDefault="00CC0B40">
      <w:pPr>
        <w:pStyle w:val="a4"/>
        <w:jc w:val="center"/>
        <w:rPr>
          <w:b/>
        </w:rPr>
      </w:pPr>
      <w:r>
        <w:rPr>
          <w:b/>
        </w:rPr>
        <w:t>ИСПОЛНЕНИЕ ДОХОДОВ</w:t>
      </w:r>
    </w:p>
    <w:p w:rsidR="005211FE" w:rsidRDefault="00CC0B40">
      <w:pPr>
        <w:pStyle w:val="a4"/>
        <w:jc w:val="center"/>
        <w:rPr>
          <w:b/>
        </w:rPr>
      </w:pPr>
      <w:r>
        <w:rPr>
          <w:b/>
        </w:rPr>
        <w:t>БЮДЖЕТА СЕЛЬСКОГО ПОСЕЛЕНИЯ «АБАГАЙТУЙСКОЕ» ЗА 2024 ГОД</w:t>
      </w:r>
    </w:p>
    <w:p w:rsidR="005211FE" w:rsidRDefault="00CC0B40">
      <w:pPr>
        <w:pStyle w:val="a4"/>
        <w:jc w:val="center"/>
        <w:rPr>
          <w:b/>
        </w:rPr>
      </w:pPr>
      <w:r>
        <w:rPr>
          <w:b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211FE" w:rsidRDefault="005211FE">
      <w:pPr>
        <w:jc w:val="center"/>
        <w:outlineLvl w:val="0"/>
        <w:rPr>
          <w:b/>
        </w:rPr>
      </w:pPr>
    </w:p>
    <w:p w:rsidR="005211FE" w:rsidRDefault="005211FE">
      <w:pPr>
        <w:ind w:right="24"/>
        <w:jc w:val="both"/>
        <w:rPr>
          <w:b/>
        </w:rPr>
      </w:pPr>
    </w:p>
    <w:p w:rsidR="005211FE" w:rsidRDefault="005211FE">
      <w:pPr>
        <w:rPr>
          <w:spacing w:val="3"/>
        </w:rPr>
      </w:pPr>
    </w:p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5153"/>
        <w:gridCol w:w="2356"/>
        <w:gridCol w:w="1095"/>
        <w:gridCol w:w="992"/>
        <w:gridCol w:w="992"/>
        <w:gridCol w:w="236"/>
      </w:tblGrid>
      <w:tr w:rsidR="005211FE">
        <w:trPr>
          <w:trHeight w:val="649"/>
        </w:trPr>
        <w:tc>
          <w:tcPr>
            <w:tcW w:w="5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211FE" w:rsidRDefault="00CC0B40">
            <w:pPr>
              <w:jc w:val="center"/>
            </w:pPr>
            <w:r>
              <w:t>Код БК РФ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211FE" w:rsidRDefault="00CC0B40">
            <w:pPr>
              <w:jc w:val="center"/>
            </w:pPr>
            <w:r>
              <w:t>Наименование статьи доходов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</w:pPr>
            <w:r>
              <w:t>Утверждено на 2024 г.  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</w:pPr>
            <w:r>
              <w:t>Исполнение за 2024 г.  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11FE" w:rsidRDefault="00CC0B40">
            <w:pPr>
              <w:jc w:val="center"/>
            </w:pPr>
            <w:r>
              <w:t>Процент исполнения</w:t>
            </w:r>
          </w:p>
        </w:tc>
        <w:tc>
          <w:tcPr>
            <w:tcW w:w="236" w:type="dxa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Доходы бюджета - Всего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85000000000000000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10727,9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9479,0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88,3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01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НАЛОГОВЫЕ И НЕНАЛОГОВЫЕ ДОХОДЫ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10000000000000000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99,6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НАЛОГИ НА ПРИБЫЛЬ, ДОХОДЫ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10100000000000000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 на доходы физических лиц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10102000010000110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5211FE">
            <w:pPr>
              <w:spacing w:before="15" w:after="120"/>
              <w:ind w:left="15" w:right="15"/>
              <w:jc w:val="center"/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10102010010000110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t>Федераци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10102010011000110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 на доходы физических лиц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10102010013000110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center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10102020010000110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lastRenderedPageBreak/>
              <w:t>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lastRenderedPageBreak/>
              <w:t>10102020013000110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10102030010000110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 на доходы физических лиц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10102030011000110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НАЛОГИ НА ИМУЩЕСТВО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10600000000000000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80,5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 на имущество физических лиц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10601000000000110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10601030100000110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10601030101000110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10606000000000110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 с организаций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10606030000000110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10606033100000110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10606033101000110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 с физических лиц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10606040000000110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10606043100000110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10606043101000110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11100000000000000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center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lastRenderedPageBreak/>
              <w:t>11109000000000120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center"/>
            </w:pPr>
            <w: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11109040000000120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11109045100000120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БЕЗВОЗМЕЗДНЫЕ ПОСТУПЛЕНИЯ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20000000000000000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6835,0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5602,8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82,0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20200000000000000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6835,0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5602,8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82,0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20210000000000150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3830,9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на выравнивание бюджетной обеспеченности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20215001000000150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20215001100000150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20215002000000150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20215002100000150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20216001000000150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20216001100000150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20216549000000150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20216549100000150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Прочие дотации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20219999000000150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lastRenderedPageBreak/>
              <w:t>Прочие дотации бюджетам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20219999100000150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20230000000000150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20235118000000150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20235118100000150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Иные межбюджетные трансферты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20240000000000150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55,2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20240014000000150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43,3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20240014100000150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2174,7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43,3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20249999000000150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  <w:tr w:rsidR="005211FE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</w:pPr>
            <w:r>
              <w:t>20249999100000150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FE" w:rsidRDefault="00CC0B40">
            <w:pPr>
              <w:spacing w:before="15" w:after="120"/>
              <w:ind w:left="15" w:right="15"/>
              <w:jc w:val="right"/>
            </w:pPr>
            <w:r>
              <w:t>100,00</w:t>
            </w:r>
          </w:p>
        </w:tc>
        <w:tc>
          <w:tcPr>
            <w:tcW w:w="236" w:type="dxa"/>
            <w:shd w:val="clear" w:color="auto" w:fill="auto"/>
          </w:tcPr>
          <w:p w:rsidR="005211FE" w:rsidRDefault="005211FE"/>
        </w:tc>
      </w:tr>
    </w:tbl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p w:rsidR="005211FE" w:rsidRDefault="005211FE">
      <w:pPr>
        <w:rPr>
          <w:spacing w:val="3"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5211FE">
        <w:trPr>
          <w:trHeight w:val="390"/>
        </w:trPr>
        <w:tc>
          <w:tcPr>
            <w:tcW w:w="4962" w:type="dxa"/>
          </w:tcPr>
          <w:p w:rsidR="005211FE" w:rsidRDefault="00CC0B40">
            <w:pPr>
              <w:jc w:val="center"/>
            </w:pPr>
            <w:r>
              <w:lastRenderedPageBreak/>
              <w:t>ПРИЛОЖЕНИЕ № 3</w:t>
            </w:r>
          </w:p>
          <w:p w:rsidR="005211FE" w:rsidRDefault="00CC0B40">
            <w:pPr>
              <w:jc w:val="center"/>
              <w:rPr>
                <w:sz w:val="22"/>
              </w:rPr>
            </w:pPr>
            <w:r>
              <w:t xml:space="preserve">к решению Совета </w:t>
            </w:r>
            <w:r>
              <w:rPr>
                <w:sz w:val="22"/>
              </w:rPr>
              <w:t>Забайкальского муниципального округа</w:t>
            </w:r>
          </w:p>
          <w:p w:rsidR="005211FE" w:rsidRDefault="00CC0B40" w:rsidP="005B7254">
            <w:pPr>
              <w:jc w:val="center"/>
            </w:pPr>
            <w:r>
              <w:t xml:space="preserve">от </w:t>
            </w:r>
            <w:r w:rsidR="005B7254">
              <w:t xml:space="preserve">21 мая </w:t>
            </w:r>
            <w:r>
              <w:t>2025 года №</w:t>
            </w:r>
            <w:r w:rsidR="005B7254">
              <w:t xml:space="preserve"> 122</w:t>
            </w:r>
            <w:r>
              <w:t xml:space="preserve">  «Об утверждении исполнения бюджета сельского поселения «</w:t>
            </w:r>
            <w:proofErr w:type="spellStart"/>
            <w:r>
              <w:t>Абагайтуйское</w:t>
            </w:r>
            <w:proofErr w:type="spellEnd"/>
            <w:r>
              <w:t>»» за 2024 год»</w:t>
            </w:r>
          </w:p>
        </w:tc>
      </w:tr>
    </w:tbl>
    <w:p w:rsidR="005211FE" w:rsidRDefault="00CC0B40" w:rsidP="00CC0B40">
      <w:pPr>
        <w:spacing w:before="422"/>
        <w:ind w:left="288"/>
        <w:jc w:val="center"/>
        <w:rPr>
          <w:b/>
        </w:rPr>
      </w:pPr>
      <w:r>
        <w:rPr>
          <w:b/>
        </w:rPr>
        <w:t>Исполнение расходов бюджета сельского поселения «</w:t>
      </w:r>
      <w:proofErr w:type="spellStart"/>
      <w:r>
        <w:rPr>
          <w:b/>
        </w:rPr>
        <w:t>Абагайтуйское</w:t>
      </w:r>
      <w:proofErr w:type="spellEnd"/>
      <w:r>
        <w:rPr>
          <w:b/>
        </w:rPr>
        <w:t xml:space="preserve">» за 2024 год по разделам, подразделам, целевым статьям группам и подгруппам </w:t>
      </w:r>
      <w:proofErr w:type="gramStart"/>
      <w:r>
        <w:rPr>
          <w:b/>
        </w:rPr>
        <w:t>видов расходов классификации расходов бюджетов Российской Федерации</w:t>
      </w:r>
      <w:proofErr w:type="gramEnd"/>
      <w:r>
        <w:rPr>
          <w:b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709"/>
        <w:gridCol w:w="493"/>
        <w:gridCol w:w="519"/>
        <w:gridCol w:w="1280"/>
        <w:gridCol w:w="647"/>
        <w:gridCol w:w="992"/>
        <w:gridCol w:w="992"/>
        <w:gridCol w:w="851"/>
      </w:tblGrid>
      <w:tr w:rsidR="005211FE">
        <w:trPr>
          <w:trHeight w:val="517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6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Коды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Утверждено за 2024 г</w:t>
            </w:r>
          </w:p>
          <w:p w:rsidR="005211FE" w:rsidRDefault="00CC0B40">
            <w:pPr>
              <w:jc w:val="center"/>
            </w:pPr>
            <w:r>
              <w:t xml:space="preserve">Сумма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  <w:p w:rsidR="005211FE" w:rsidRDefault="00CC0B40">
            <w:pPr>
              <w:jc w:val="center"/>
            </w:pPr>
            <w:r>
              <w:t>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Процент исполнения.</w:t>
            </w:r>
          </w:p>
          <w:p w:rsidR="005211FE" w:rsidRDefault="005211FE">
            <w:pPr>
              <w:jc w:val="center"/>
            </w:pPr>
          </w:p>
        </w:tc>
      </w:tr>
      <w:tr w:rsidR="005211FE">
        <w:trPr>
          <w:trHeight w:val="517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/>
        </w:tc>
        <w:tc>
          <w:tcPr>
            <w:tcW w:w="36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</w:tr>
      <w:tr w:rsidR="005211FE">
        <w:trPr>
          <w:trHeight w:val="276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/>
        </w:tc>
        <w:tc>
          <w:tcPr>
            <w:tcW w:w="36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</w:tr>
      <w:tr w:rsidR="005211FE">
        <w:trPr>
          <w:trHeight w:val="795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Код ведомства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РЗ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ЦСР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/>
        </w:tc>
      </w:tr>
      <w:tr w:rsidR="005211FE">
        <w:trPr>
          <w:trHeight w:val="237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</w:tr>
      <w:tr w:rsidR="005211FE">
        <w:trPr>
          <w:trHeight w:val="30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Абагайтуйское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4969,5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4969,5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4969,5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4969,5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1559,1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5211FE">
            <w:pPr>
              <w:jc w:val="center"/>
              <w:rPr>
                <w:b/>
              </w:rPr>
            </w:pPr>
          </w:p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1559,1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1559,1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CC0B40">
            <w:pPr>
              <w:jc w:val="center"/>
            </w:pPr>
            <w:r>
              <w:t>1559,1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1438,0</w:t>
            </w:r>
          </w:p>
          <w:p w:rsidR="005211FE" w:rsidRDefault="005211F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1009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1438,0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6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000 00 20300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1437,9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1437,9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6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000 00 79492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66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000 00 79492</w:t>
            </w:r>
          </w:p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66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000 00 79492</w:t>
            </w:r>
          </w:p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6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000 00 79492</w:t>
            </w:r>
          </w:p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977,5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977,5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977,5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CC0B40">
            <w:pPr>
              <w:jc w:val="center"/>
            </w:pPr>
            <w:r>
              <w:t>977,5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977,5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977,5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977,5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977,5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24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Центральный 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000 00 20400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Межбюджетные 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000 00 20400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000 00 20400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  <w:p w:rsidR="005211FE" w:rsidRDefault="005211FE">
            <w:pPr>
              <w:jc w:val="center"/>
            </w:pPr>
          </w:p>
        </w:tc>
      </w:tr>
      <w:tr w:rsidR="005211FE">
        <w:trPr>
          <w:trHeight w:val="36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2424,7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2424,7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6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lastRenderedPageBreak/>
              <w:t>Реализация государственной политике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000 00 00000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2424,7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CC0B40">
            <w:pPr>
              <w:jc w:val="center"/>
            </w:pPr>
            <w:r>
              <w:t>2424,7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4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Учреждения  по обеспечению хозяйственного 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2424,7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2424,7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14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1150,2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  <w:p w:rsidR="005211FE" w:rsidRDefault="00CC0B40">
            <w:pPr>
              <w:jc w:val="center"/>
            </w:pPr>
            <w:r>
              <w:t>1150,2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127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1150,2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1150,2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16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519,7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519,7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4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Иные бюджетные ассигнование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4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Уплата налогов, сборов и иных платежей</w:t>
            </w:r>
          </w:p>
          <w:p w:rsidR="005211FE" w:rsidRDefault="00521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000 00 93990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6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254,9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254,9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76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254,9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254,9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76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  <w:highlight w:val="white"/>
              </w:rPr>
              <w:t> 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427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76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000 00 78110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76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Закупка товаров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000 00 78110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76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000 00 78110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2059,7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827,4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40,2</w:t>
            </w:r>
          </w:p>
        </w:tc>
      </w:tr>
      <w:tr w:rsidR="005211FE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2059,7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827,4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40,2</w:t>
            </w:r>
          </w:p>
        </w:tc>
      </w:tr>
      <w:tr w:rsidR="005211FE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2059,7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827,4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40,2</w:t>
            </w:r>
          </w:p>
        </w:tc>
      </w:tr>
      <w:tr w:rsidR="005211FE">
        <w:trPr>
          <w:trHeight w:val="386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000 00 04500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2059,7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827,4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40,2</w:t>
            </w:r>
          </w:p>
        </w:tc>
      </w:tr>
      <w:tr w:rsidR="005211FE">
        <w:trPr>
          <w:trHeight w:val="4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000 00 04517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40,2</w:t>
            </w:r>
          </w:p>
        </w:tc>
      </w:tr>
      <w:tr w:rsidR="005211FE">
        <w:trPr>
          <w:trHeight w:val="41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Закупка товаров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00000 04517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40,2</w:t>
            </w:r>
          </w:p>
        </w:tc>
      </w:tr>
      <w:tr w:rsidR="005211FE">
        <w:trPr>
          <w:trHeight w:val="80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00000 04517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2059,7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40,2</w:t>
            </w:r>
          </w:p>
        </w:tc>
      </w:tr>
      <w:tr w:rsidR="005211FE">
        <w:trPr>
          <w:trHeight w:val="2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2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  <w:color w:val="333333"/>
                <w:highlight w:val="white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Осуществление переданных полномочий по организации в границах поселений тепл</w:t>
            </w:r>
            <w:proofErr w:type="gramStart"/>
            <w:r>
              <w:rPr>
                <w:color w:val="333333"/>
                <w:highlight w:val="white"/>
              </w:rPr>
              <w:t>о-</w:t>
            </w:r>
            <w:proofErr w:type="gramEnd"/>
            <w:r>
              <w:rPr>
                <w:color w:val="333333"/>
                <w:highlight w:val="white"/>
              </w:rPr>
              <w:t>,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00000 04510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Закупка товаров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00000 04510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00000 04510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6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3346,7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3346,7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6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3346,7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3346,7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Дворцы и дома культуры.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 xml:space="preserve">Обеспечение деятельности </w:t>
            </w:r>
            <w:r>
              <w:lastRenderedPageBreak/>
              <w:t>подведомственных 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 xml:space="preserve">000 00 </w:t>
            </w:r>
            <w:r>
              <w:lastRenderedPageBreak/>
              <w:t>44000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lastRenderedPageBreak/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647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  <w:p w:rsidR="005211FE" w:rsidRDefault="005211F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000 00 44000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14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Обеспечение деятельности подведомственных 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000 00 44099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  <w:p w:rsidR="005211FE" w:rsidRDefault="00521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000 00 44099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2400,4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000 00 78110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  <w:p w:rsidR="005211FE" w:rsidRDefault="00521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000 00 78110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П8040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  <w:p w:rsidR="005211FE" w:rsidRDefault="00521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П8040</w:t>
            </w:r>
          </w:p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836,3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273,4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273,4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11FE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Пенсионное 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доплата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000 00 49100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733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пособие и компенсации гражданам и иные содержание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000 00 49100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6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 xml:space="preserve">Пенсии и </w:t>
            </w:r>
            <w:proofErr w:type="gramStart"/>
            <w:r>
              <w:t>пособие</w:t>
            </w:r>
            <w:proofErr w:type="gramEnd"/>
            <w:r>
              <w:t xml:space="preserve"> выплачиваемые организациями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000 00 49100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273,4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100</w:t>
            </w:r>
          </w:p>
        </w:tc>
      </w:tr>
      <w:tr w:rsidR="005211FE">
        <w:trPr>
          <w:trHeight w:val="27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11109,2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CC0B40">
            <w:pPr>
              <w:jc w:val="center"/>
              <w:rPr>
                <w:b/>
              </w:rPr>
            </w:pPr>
            <w:r>
              <w:rPr>
                <w:b/>
              </w:rPr>
              <w:t>9876,9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1FE" w:rsidRDefault="005211FE">
            <w:pPr>
              <w:jc w:val="center"/>
            </w:pPr>
          </w:p>
        </w:tc>
      </w:tr>
    </w:tbl>
    <w:p w:rsidR="005211FE" w:rsidRDefault="005211FE">
      <w:pPr>
        <w:spacing w:after="182" w:line="1" w:lineRule="exact"/>
        <w:jc w:val="center"/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CC0B40" w:rsidRDefault="00CC0B40">
      <w:pPr>
        <w:rPr>
          <w:b/>
        </w:rPr>
      </w:pPr>
    </w:p>
    <w:p w:rsidR="005211FE" w:rsidRDefault="005211FE">
      <w:pPr>
        <w:rPr>
          <w:b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5211FE">
        <w:trPr>
          <w:trHeight w:val="390"/>
        </w:trPr>
        <w:tc>
          <w:tcPr>
            <w:tcW w:w="4961" w:type="dxa"/>
          </w:tcPr>
          <w:p w:rsidR="005211FE" w:rsidRDefault="00CC0B40">
            <w:pPr>
              <w:jc w:val="center"/>
            </w:pPr>
            <w:r>
              <w:lastRenderedPageBreak/>
              <w:t>ПРИЛОЖЕНИЕ № 4</w:t>
            </w:r>
          </w:p>
          <w:p w:rsidR="005211FE" w:rsidRDefault="00CC0B40">
            <w:pPr>
              <w:jc w:val="center"/>
            </w:pPr>
            <w:r>
              <w:t xml:space="preserve">к решению </w:t>
            </w:r>
            <w:r>
              <w:rPr>
                <w:sz w:val="22"/>
              </w:rPr>
              <w:t>Совета Забайкальского муниципального округа</w:t>
            </w:r>
          </w:p>
          <w:p w:rsidR="005211FE" w:rsidRDefault="00CC0B40" w:rsidP="005B7254">
            <w:pPr>
              <w:jc w:val="center"/>
            </w:pPr>
            <w:r>
              <w:t>от</w:t>
            </w:r>
            <w:r w:rsidR="005B7254">
              <w:t xml:space="preserve"> 21 мая </w:t>
            </w:r>
            <w:r>
              <w:t>2025 года №</w:t>
            </w:r>
            <w:r w:rsidR="005B7254">
              <w:t xml:space="preserve"> 122</w:t>
            </w:r>
            <w:r>
              <w:t xml:space="preserve">  «Об утверждении исполнения бюджета сельского поселения «</w:t>
            </w:r>
            <w:proofErr w:type="spellStart"/>
            <w:r>
              <w:t>Абагайтуйское</w:t>
            </w:r>
            <w:proofErr w:type="spellEnd"/>
            <w:r>
              <w:t>» за 2024 год»</w:t>
            </w:r>
          </w:p>
        </w:tc>
      </w:tr>
    </w:tbl>
    <w:p w:rsidR="005211FE" w:rsidRDefault="00CC0B40">
      <w:pPr>
        <w:tabs>
          <w:tab w:val="left" w:pos="8745"/>
        </w:tabs>
        <w:rPr>
          <w:b/>
        </w:rPr>
      </w:pPr>
      <w:r>
        <w:rPr>
          <w:b/>
        </w:rPr>
        <w:tab/>
      </w:r>
    </w:p>
    <w:p w:rsidR="005211FE" w:rsidRDefault="00CC0B40">
      <w:pPr>
        <w:jc w:val="center"/>
        <w:rPr>
          <w:b/>
        </w:rPr>
      </w:pPr>
      <w:r>
        <w:rPr>
          <w:b/>
        </w:rPr>
        <w:t>Исполнение ведомственной структуры расходов бюджета сельского поселения «</w:t>
      </w:r>
      <w:proofErr w:type="spellStart"/>
      <w:r>
        <w:rPr>
          <w:b/>
        </w:rPr>
        <w:t>Абагайтуйское</w:t>
      </w:r>
      <w:proofErr w:type="spellEnd"/>
      <w:r>
        <w:rPr>
          <w:b/>
        </w:rPr>
        <w:t xml:space="preserve">» </w:t>
      </w:r>
    </w:p>
    <w:p w:rsidR="005211FE" w:rsidRDefault="00CC0B40" w:rsidP="00CC0B40">
      <w:pPr>
        <w:jc w:val="center"/>
        <w:rPr>
          <w:b/>
        </w:rPr>
      </w:pPr>
      <w:r>
        <w:rPr>
          <w:b/>
        </w:rPr>
        <w:t>за 2024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89"/>
        <w:gridCol w:w="567"/>
        <w:gridCol w:w="709"/>
        <w:gridCol w:w="1842"/>
        <w:gridCol w:w="851"/>
        <w:gridCol w:w="1134"/>
        <w:gridCol w:w="1134"/>
      </w:tblGrid>
      <w:tr w:rsidR="005211FE">
        <w:trPr>
          <w:trHeight w:val="51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5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Утверждено</w:t>
            </w:r>
          </w:p>
          <w:p w:rsidR="005211FE" w:rsidRDefault="00CC0B40">
            <w:pPr>
              <w:jc w:val="both"/>
            </w:pPr>
            <w:r>
              <w:t>Сумма              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Исполнено</w:t>
            </w:r>
          </w:p>
          <w:p w:rsidR="005211FE" w:rsidRDefault="00CC0B40">
            <w:pPr>
              <w:jc w:val="both"/>
            </w:pPr>
            <w:r>
              <w:t>Сумма               (тыс. рублей)</w:t>
            </w:r>
          </w:p>
        </w:tc>
      </w:tr>
      <w:tr w:rsidR="005211FE">
        <w:trPr>
          <w:trHeight w:val="51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45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</w:tr>
      <w:tr w:rsidR="005211FE">
        <w:trPr>
          <w:trHeight w:val="2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45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</w:tr>
      <w:tr w:rsidR="005211FE">
        <w:trPr>
          <w:trHeight w:val="79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1FE" w:rsidRDefault="00CC0B40">
            <w:pPr>
              <w:jc w:val="both"/>
            </w:pPr>
            <w:r>
              <w:t xml:space="preserve">         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1FE" w:rsidRDefault="00CC0B40">
            <w:pPr>
              <w:jc w:val="both"/>
            </w:pPr>
            <w:r>
              <w:t xml:space="preserve">          7</w:t>
            </w:r>
          </w:p>
        </w:tc>
      </w:tr>
      <w:tr w:rsidR="005211FE">
        <w:trPr>
          <w:trHeight w:val="1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Абагайтуйское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4969,5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4969,5</w:t>
            </w:r>
          </w:p>
        </w:tc>
      </w:tr>
      <w:tr w:rsidR="005211FE">
        <w:trPr>
          <w:trHeight w:val="6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4969,5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4969,5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самоуправления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1559,1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1559,1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1438,0</w:t>
            </w:r>
          </w:p>
        </w:tc>
      </w:tr>
      <w:tr w:rsidR="005211FE">
        <w:trPr>
          <w:trHeight w:val="16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1438,0</w:t>
            </w:r>
          </w:p>
        </w:tc>
      </w:tr>
      <w:tr w:rsidR="005211FE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1438,0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1438,0</w:t>
            </w:r>
          </w:p>
        </w:tc>
      </w:tr>
      <w:tr w:rsidR="005211FE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</w:tr>
      <w:tr w:rsidR="005211FE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lastRenderedPageBreak/>
              <w:t>Глава муниципального образования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</w:tr>
      <w:tr w:rsidR="005211FE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</w:tr>
      <w:tr w:rsidR="005211FE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121,1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977,5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Центральный аппарат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 фондами.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государственных  (муниципальных)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977,5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8,2</w:t>
            </w:r>
          </w:p>
        </w:tc>
      </w:tr>
      <w:tr w:rsidR="005211FE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</w:tr>
      <w:tr w:rsidR="005211FE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Центральный  аппарат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lastRenderedPageBreak/>
              <w:t>Межбюджетные  трансферты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</w:tr>
      <w:tr w:rsidR="005211FE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Субвенции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8,2</w:t>
            </w:r>
          </w:p>
        </w:tc>
      </w:tr>
      <w:tr w:rsidR="005211FE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2424,7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2424,7</w:t>
            </w:r>
          </w:p>
        </w:tc>
      </w:tr>
      <w:tr w:rsidR="005211FE">
        <w:trPr>
          <w:trHeight w:val="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Реализация государственной политике в области приватизации и управления государственной и муниципальной собственности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2424,7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2424,7</w:t>
            </w:r>
          </w:p>
        </w:tc>
      </w:tr>
      <w:tr w:rsidR="005211FE">
        <w:trPr>
          <w:trHeight w:val="4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Учреждения  по обеспечению хозяйственного  обслуживания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2424,7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2424,7</w:t>
            </w:r>
          </w:p>
        </w:tc>
      </w:tr>
      <w:tr w:rsidR="005211FE">
        <w:trPr>
          <w:trHeight w:val="16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1150,2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1150,2</w:t>
            </w:r>
          </w:p>
        </w:tc>
      </w:tr>
      <w:tr w:rsidR="005211FE">
        <w:trPr>
          <w:trHeight w:val="25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1150,2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1150,2</w:t>
            </w:r>
          </w:p>
        </w:tc>
      </w:tr>
      <w:tr w:rsidR="005211FE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895,0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Услуги связи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224,6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224,6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519,7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519,7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150,7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150,7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223,9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223,9</w:t>
            </w:r>
          </w:p>
        </w:tc>
      </w:tr>
      <w:tr w:rsidR="005211FE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</w:tr>
      <w:tr w:rsidR="005211FE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Уплата налогов, сборов и иных платежей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</w:pPr>
            <w:r>
              <w:t>155,6</w:t>
            </w:r>
          </w:p>
        </w:tc>
      </w:tr>
      <w:tr w:rsidR="005211FE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254,9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Мобилизационная 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</w:tr>
      <w:tr w:rsidR="005211FE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254,9</w:t>
            </w:r>
          </w:p>
        </w:tc>
      </w:tr>
      <w:tr w:rsidR="005211FE">
        <w:trPr>
          <w:trHeight w:val="9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center"/>
              <w:rPr>
                <w:b/>
                <w:sz w:val="20"/>
              </w:rPr>
            </w:pPr>
            <w:r>
              <w:rPr>
                <w:b/>
                <w:highlight w:val="white"/>
              </w:rPr>
              <w:t> 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64,0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Гражданская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 xml:space="preserve">64,0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rPr>
                <w:sz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Закупка товаров работ и услуг для 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</w:tr>
      <w:tr w:rsidR="005211F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64,0</w:t>
            </w:r>
          </w:p>
        </w:tc>
      </w:tr>
      <w:tr w:rsidR="005211F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827,4</w:t>
            </w:r>
          </w:p>
        </w:tc>
      </w:tr>
      <w:tr w:rsidR="005211FE">
        <w:trPr>
          <w:trHeight w:val="5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spacing w:before="100"/>
              <w:ind w:left="60" w:right="60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827,4</w:t>
            </w:r>
          </w:p>
        </w:tc>
      </w:tr>
      <w:tr w:rsidR="005211F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Дорожное хозяйство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827,4</w:t>
            </w:r>
          </w:p>
        </w:tc>
      </w:tr>
      <w:tr w:rsidR="005211FE">
        <w:trPr>
          <w:trHeight w:val="3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827,4</w:t>
            </w:r>
          </w:p>
        </w:tc>
      </w:tr>
      <w:tr w:rsidR="005211FE">
        <w:trPr>
          <w:trHeight w:val="4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2059,7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827,4</w:t>
            </w:r>
          </w:p>
        </w:tc>
      </w:tr>
      <w:tr w:rsidR="005211FE">
        <w:trPr>
          <w:trHeight w:val="4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Закупка товаров работ и услуг для 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2059,7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827,4</w:t>
            </w:r>
          </w:p>
        </w:tc>
      </w:tr>
      <w:tr w:rsidR="005211FE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2059,7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827,4</w:t>
            </w:r>
          </w:p>
        </w:tc>
      </w:tr>
      <w:tr w:rsidR="005211FE">
        <w:trPr>
          <w:trHeight w:val="2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141,0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  <w:color w:val="333333"/>
                <w:highlight w:val="white"/>
              </w:rPr>
              <w:t>Коммунальное хозяйство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141,0</w:t>
            </w:r>
          </w:p>
        </w:tc>
      </w:tr>
      <w:tr w:rsidR="005211FE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Осуществление переданных полномочий по организации в границах поселений тепл</w:t>
            </w:r>
            <w:proofErr w:type="gramStart"/>
            <w:r>
              <w:rPr>
                <w:color w:val="333333"/>
                <w:highlight w:val="white"/>
              </w:rPr>
              <w:t>о-</w:t>
            </w:r>
            <w:proofErr w:type="gramEnd"/>
            <w:r>
              <w:rPr>
                <w:color w:val="333333"/>
                <w:highlight w:val="white"/>
              </w:rPr>
              <w:t>, и водоснабжения населения, водоотведения, снабжения населения топливом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141,0</w:t>
            </w:r>
          </w:p>
        </w:tc>
      </w:tr>
      <w:tr w:rsidR="005211FE">
        <w:trPr>
          <w:trHeight w:val="25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Закупка товаров работ и услуг для 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141,0</w:t>
            </w:r>
          </w:p>
        </w:tc>
      </w:tr>
      <w:tr w:rsidR="005211FE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lastRenderedPageBreak/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141,0</w:t>
            </w:r>
          </w:p>
        </w:tc>
      </w:tr>
      <w:tr w:rsidR="005211FE">
        <w:trPr>
          <w:trHeight w:val="2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3346,7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3346,7</w:t>
            </w:r>
          </w:p>
        </w:tc>
      </w:tr>
      <w:tr w:rsidR="005211FE">
        <w:trPr>
          <w:trHeight w:val="1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Культура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3346,7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3346,7</w:t>
            </w:r>
          </w:p>
        </w:tc>
      </w:tr>
      <w:tr w:rsidR="005211FE">
        <w:trPr>
          <w:trHeight w:val="1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Сохранение объектов культурного наследия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10,0</w:t>
            </w:r>
          </w:p>
        </w:tc>
      </w:tr>
      <w:tr w:rsidR="005211FE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10,0</w:t>
            </w:r>
          </w:p>
        </w:tc>
      </w:tr>
      <w:tr w:rsidR="005211F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 xml:space="preserve">Субсидии бюджетным  учреждениям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10,0</w:t>
            </w:r>
          </w:p>
        </w:tc>
      </w:tr>
      <w:tr w:rsidR="005211F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Дворцы и дома культуры. Другие учреждения культуры и средств массовой информации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</w:tr>
      <w:tr w:rsidR="005211FE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Обеспечение деятельности подведомственных  учреждений.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</w:tr>
      <w:tr w:rsidR="005211FE">
        <w:trPr>
          <w:trHeight w:val="7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</w:tr>
      <w:tr w:rsidR="005211FE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 xml:space="preserve">Субсидии бюджетным  учреждениям 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000 00 4409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2400,4</w:t>
            </w:r>
          </w:p>
        </w:tc>
      </w:tr>
      <w:tr w:rsidR="005211FE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r>
              <w:t>Иные межбюджетные трансферты бюджетам муниципальных районов (муниципальных округов) Забайкальского края на решение вопросов местного значения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000 00 78110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100,0</w:t>
            </w:r>
          </w:p>
        </w:tc>
      </w:tr>
      <w:tr w:rsidR="005211FE">
        <w:trPr>
          <w:trHeight w:val="3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000 00 78110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100,0</w:t>
            </w:r>
          </w:p>
        </w:tc>
      </w:tr>
      <w:tr w:rsidR="005211FE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Обеспечение деятельности подведомственных  учреждений.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П8040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836,3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836,3</w:t>
            </w:r>
          </w:p>
        </w:tc>
      </w:tr>
      <w:tr w:rsidR="005211FE">
        <w:trPr>
          <w:trHeight w:val="3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П8040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836,3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836,3</w:t>
            </w:r>
          </w:p>
        </w:tc>
      </w:tr>
      <w:tr w:rsidR="005211FE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273,4</w:t>
            </w:r>
          </w:p>
        </w:tc>
      </w:tr>
      <w:tr w:rsidR="005211FE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Пенсионное  обеспечение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</w:tr>
      <w:tr w:rsidR="005211FE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доплата к пенсии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</w:tr>
      <w:tr w:rsidR="005211FE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lastRenderedPageBreak/>
              <w:t>пособие и компенсации гражданам и иные содержание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 320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</w:tr>
      <w:tr w:rsidR="005211FE">
        <w:trPr>
          <w:trHeight w:val="2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Пенсии и пособия, выплачиваемые организациями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000 00 49100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</w:pPr>
            <w:r>
              <w:t>273,4</w:t>
            </w:r>
          </w:p>
        </w:tc>
      </w:tr>
      <w:tr w:rsidR="005211FE">
        <w:trPr>
          <w:trHeight w:val="2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5211F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rPr>
                <w:b/>
              </w:rPr>
            </w:pPr>
            <w:r>
              <w:rPr>
                <w:b/>
              </w:rPr>
              <w:t>11109,2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>9876,9</w:t>
            </w:r>
          </w:p>
        </w:tc>
      </w:tr>
    </w:tbl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p w:rsidR="005211FE" w:rsidRDefault="005211FE">
      <w:pPr>
        <w:rPr>
          <w:b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5211FE">
        <w:trPr>
          <w:trHeight w:val="390"/>
        </w:trPr>
        <w:tc>
          <w:tcPr>
            <w:tcW w:w="4962" w:type="dxa"/>
          </w:tcPr>
          <w:p w:rsidR="005211FE" w:rsidRDefault="005211FE"/>
          <w:p w:rsidR="005211FE" w:rsidRDefault="00CC0B40">
            <w:pPr>
              <w:jc w:val="center"/>
            </w:pPr>
            <w:r>
              <w:lastRenderedPageBreak/>
              <w:t>ПРИЛОЖЕНИЕ № 5</w:t>
            </w:r>
          </w:p>
          <w:p w:rsidR="005211FE" w:rsidRDefault="00CC0B40">
            <w:pPr>
              <w:jc w:val="center"/>
              <w:rPr>
                <w:sz w:val="22"/>
              </w:rPr>
            </w:pPr>
            <w:r>
              <w:t xml:space="preserve">к решению </w:t>
            </w:r>
            <w:r>
              <w:rPr>
                <w:sz w:val="22"/>
              </w:rPr>
              <w:t xml:space="preserve">Совета Забайкальского </w:t>
            </w:r>
          </w:p>
          <w:p w:rsidR="005211FE" w:rsidRDefault="00CC0B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муниципального округа </w:t>
            </w:r>
          </w:p>
          <w:p w:rsidR="005211FE" w:rsidRDefault="00CC0B40" w:rsidP="005B7254">
            <w:pPr>
              <w:jc w:val="center"/>
            </w:pPr>
            <w:r>
              <w:t xml:space="preserve">от </w:t>
            </w:r>
            <w:r w:rsidR="005B7254">
              <w:t xml:space="preserve">21 мая </w:t>
            </w:r>
            <w:r>
              <w:t>2025 года №</w:t>
            </w:r>
            <w:r w:rsidR="005B7254">
              <w:t xml:space="preserve"> 122</w:t>
            </w:r>
            <w:r>
              <w:t xml:space="preserve">  «Об утверждении исполнения бюджета сельского поселения «</w:t>
            </w:r>
            <w:proofErr w:type="spellStart"/>
            <w:r>
              <w:t>Абагайтуйское</w:t>
            </w:r>
            <w:proofErr w:type="spellEnd"/>
            <w:r>
              <w:t>» за 2024 год»</w:t>
            </w:r>
          </w:p>
        </w:tc>
      </w:tr>
    </w:tbl>
    <w:p w:rsidR="005211FE" w:rsidRDefault="005211FE" w:rsidP="00CC0B40">
      <w:pPr>
        <w:rPr>
          <w:b/>
        </w:rPr>
      </w:pPr>
    </w:p>
    <w:p w:rsidR="005211FE" w:rsidRDefault="005211FE">
      <w:pPr>
        <w:jc w:val="center"/>
        <w:rPr>
          <w:b/>
        </w:rPr>
      </w:pPr>
    </w:p>
    <w:p w:rsidR="005211FE" w:rsidRPr="00CC0B40" w:rsidRDefault="00CC0B40" w:rsidP="00CC0B40">
      <w:pPr>
        <w:jc w:val="center"/>
      </w:pPr>
      <w:r>
        <w:rPr>
          <w:b/>
        </w:rPr>
        <w:t xml:space="preserve">ИСПОЛНЕНИЕ ИСТОЧНИКОВ ФИНАНСИРОВАНИЯ ДЕФИЦИТА БЮДЖЕТА СЕЛЬСКОГО ПОСЕЛЕНИЯ «АБАГАЙТУЙСКОЕ» ЗА 2024 ГОД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418"/>
        <w:gridCol w:w="1418"/>
      </w:tblGrid>
      <w:tr w:rsidR="005211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b/>
                <w:spacing w:val="3"/>
              </w:rPr>
            </w:pPr>
          </w:p>
          <w:p w:rsidR="005211FE" w:rsidRDefault="00CC0B40">
            <w:pPr>
              <w:jc w:val="center"/>
              <w:rPr>
                <w:b/>
                <w:spacing w:val="3"/>
              </w:rPr>
            </w:pPr>
            <w:r>
              <w:rPr>
                <w:b/>
                <w:spacing w:val="3"/>
              </w:rPr>
              <w:t>КБК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b/>
                <w:spacing w:val="3"/>
              </w:rPr>
            </w:pPr>
          </w:p>
          <w:p w:rsidR="005211FE" w:rsidRDefault="00CC0B40">
            <w:pPr>
              <w:jc w:val="center"/>
              <w:rPr>
                <w:b/>
                <w:spacing w:val="3"/>
              </w:rPr>
            </w:pPr>
            <w:r>
              <w:rPr>
                <w:b/>
                <w:spacing w:val="3"/>
              </w:rPr>
              <w:t>Наименование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b/>
                <w:spacing w:val="3"/>
              </w:rPr>
            </w:pPr>
          </w:p>
          <w:p w:rsidR="005211FE" w:rsidRDefault="00CC0B40">
            <w:pPr>
              <w:jc w:val="center"/>
              <w:rPr>
                <w:b/>
                <w:spacing w:val="3"/>
              </w:rPr>
            </w:pPr>
            <w:r>
              <w:rPr>
                <w:b/>
                <w:spacing w:val="3"/>
              </w:rPr>
              <w:t xml:space="preserve">Утверждено на 2024 г., </w:t>
            </w:r>
          </w:p>
          <w:p w:rsidR="005211FE" w:rsidRDefault="00CC0B40">
            <w:pPr>
              <w:jc w:val="center"/>
              <w:rPr>
                <w:b/>
                <w:spacing w:val="3"/>
              </w:rPr>
            </w:pPr>
            <w:r>
              <w:rPr>
                <w:b/>
                <w:spacing w:val="3"/>
              </w:rPr>
              <w:t>тыс. руб.</w:t>
            </w:r>
          </w:p>
          <w:p w:rsidR="005211FE" w:rsidRDefault="005211FE">
            <w:pPr>
              <w:jc w:val="center"/>
              <w:rPr>
                <w:b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b/>
                <w:spacing w:val="3"/>
              </w:rPr>
            </w:pPr>
          </w:p>
          <w:p w:rsidR="005211FE" w:rsidRDefault="00CC0B40">
            <w:pPr>
              <w:jc w:val="center"/>
              <w:rPr>
                <w:b/>
                <w:spacing w:val="3"/>
              </w:rPr>
            </w:pPr>
            <w:r>
              <w:rPr>
                <w:b/>
                <w:spacing w:val="3"/>
              </w:rPr>
              <w:t xml:space="preserve">Кассовое исполнение, </w:t>
            </w:r>
          </w:p>
          <w:p w:rsidR="005211FE" w:rsidRDefault="00CC0B40">
            <w:pPr>
              <w:jc w:val="center"/>
              <w:rPr>
                <w:b/>
                <w:spacing w:val="3"/>
              </w:rPr>
            </w:pPr>
            <w:proofErr w:type="spellStart"/>
            <w:r>
              <w:rPr>
                <w:b/>
                <w:spacing w:val="3"/>
              </w:rPr>
              <w:t>тыс</w:t>
            </w:r>
            <w:proofErr w:type="gramStart"/>
            <w:r>
              <w:rPr>
                <w:b/>
                <w:spacing w:val="3"/>
              </w:rPr>
              <w:t>.р</w:t>
            </w:r>
            <w:proofErr w:type="gramEnd"/>
            <w:r>
              <w:rPr>
                <w:b/>
                <w:spacing w:val="3"/>
              </w:rPr>
              <w:t>уб</w:t>
            </w:r>
            <w:proofErr w:type="spellEnd"/>
            <w:r>
              <w:rPr>
                <w:b/>
                <w:spacing w:val="3"/>
              </w:rPr>
              <w:t>.</w:t>
            </w:r>
          </w:p>
          <w:p w:rsidR="005211FE" w:rsidRDefault="005211FE">
            <w:pPr>
              <w:jc w:val="center"/>
              <w:rPr>
                <w:b/>
                <w:spacing w:val="3"/>
              </w:rPr>
            </w:pPr>
          </w:p>
        </w:tc>
      </w:tr>
      <w:tr w:rsidR="005211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spacing w:val="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both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gramStart"/>
            <w:r>
              <w:rPr>
                <w:b/>
              </w:rPr>
              <w:t>внутреннего</w:t>
            </w:r>
            <w:proofErr w:type="gramEnd"/>
            <w:r>
              <w:rPr>
                <w:b/>
              </w:rPr>
              <w:t xml:space="preserve"> </w:t>
            </w:r>
          </w:p>
          <w:p w:rsidR="005211FE" w:rsidRDefault="00CC0B40">
            <w:pPr>
              <w:jc w:val="both"/>
            </w:pPr>
            <w:r>
              <w:rPr>
                <w:b/>
              </w:rPr>
              <w:t>финансирования профицита бюджета,</w:t>
            </w:r>
            <w:r>
              <w:rPr>
                <w:b/>
              </w:rPr>
              <w:br/>
              <w:t>всего,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5211FE">
            <w:pPr>
              <w:jc w:val="center"/>
              <w:rPr>
                <w:spacing w:val="3"/>
              </w:rPr>
            </w:pPr>
          </w:p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397,9</w:t>
            </w:r>
          </w:p>
        </w:tc>
      </w:tr>
      <w:tr w:rsidR="005211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802 01 02 00 00 00 0000 000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</w:tr>
      <w:tr w:rsidR="005211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802 01 03 00 00 00 0000 000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both"/>
              <w:rPr>
                <w:spacing w:val="3"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</w:tr>
      <w:tr w:rsidR="005211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802 01 05 00 00 00 0000 000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both"/>
              <w:rPr>
                <w:spacing w:val="3"/>
              </w:rPr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397,9</w:t>
            </w:r>
          </w:p>
        </w:tc>
      </w:tr>
      <w:tr w:rsidR="005211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802 01 06 00 00 00 0000 000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both"/>
              <w:rPr>
                <w:spacing w:val="3"/>
              </w:rPr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FE" w:rsidRDefault="00CC0B40"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>0,0</w:t>
            </w:r>
          </w:p>
        </w:tc>
      </w:tr>
    </w:tbl>
    <w:p w:rsidR="005211FE" w:rsidRDefault="005211FE">
      <w:pPr>
        <w:rPr>
          <w:spacing w:val="3"/>
        </w:rPr>
      </w:pPr>
    </w:p>
    <w:p w:rsidR="005211FE" w:rsidRDefault="00CC0B40">
      <w:pPr>
        <w:rPr>
          <w:spacing w:val="3"/>
        </w:rPr>
      </w:pPr>
      <w:r>
        <w:rPr>
          <w:spacing w:val="3"/>
        </w:rPr>
        <w:br w:type="page"/>
      </w: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5211FE">
        <w:trPr>
          <w:trHeight w:val="390"/>
        </w:trPr>
        <w:tc>
          <w:tcPr>
            <w:tcW w:w="4962" w:type="dxa"/>
          </w:tcPr>
          <w:p w:rsidR="005211FE" w:rsidRDefault="00CC0B40" w:rsidP="005B7254">
            <w:pPr>
              <w:jc w:val="center"/>
            </w:pPr>
            <w:r>
              <w:lastRenderedPageBreak/>
              <w:t>ПРИЛОЖЕНИЕ № 6</w:t>
            </w:r>
          </w:p>
          <w:p w:rsidR="005211FE" w:rsidRDefault="00CC0B40" w:rsidP="005B7254">
            <w:pPr>
              <w:jc w:val="center"/>
              <w:rPr>
                <w:sz w:val="22"/>
              </w:rPr>
            </w:pPr>
            <w:r>
              <w:t xml:space="preserve">к решению </w:t>
            </w:r>
            <w:r>
              <w:rPr>
                <w:sz w:val="22"/>
              </w:rPr>
              <w:t>Совета Забайкальского</w:t>
            </w:r>
          </w:p>
          <w:p w:rsidR="005211FE" w:rsidRDefault="00CC0B40" w:rsidP="005B72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 округа</w:t>
            </w:r>
          </w:p>
          <w:p w:rsidR="005211FE" w:rsidRDefault="00CC0B40" w:rsidP="005B7254">
            <w:pPr>
              <w:jc w:val="center"/>
            </w:pPr>
            <w:r>
              <w:t xml:space="preserve">от </w:t>
            </w:r>
            <w:r w:rsidR="005B7254">
              <w:t xml:space="preserve">21 мая </w:t>
            </w:r>
            <w:r>
              <w:t>2025 года №</w:t>
            </w:r>
            <w:r w:rsidR="005B7254">
              <w:t xml:space="preserve"> 122</w:t>
            </w:r>
            <w:bookmarkStart w:id="0" w:name="_GoBack"/>
            <w:bookmarkEnd w:id="0"/>
            <w:r>
              <w:t xml:space="preserve">  «Об утверждении исполнения бюджета сельского поселения «</w:t>
            </w:r>
            <w:proofErr w:type="spellStart"/>
            <w:r>
              <w:t>Абагайтуйское</w:t>
            </w:r>
            <w:proofErr w:type="spellEnd"/>
            <w:r>
              <w:t>» за 2024 год»</w:t>
            </w:r>
          </w:p>
        </w:tc>
      </w:tr>
    </w:tbl>
    <w:p w:rsidR="005211FE" w:rsidRDefault="005211FE" w:rsidP="00CC0B40">
      <w:pPr>
        <w:rPr>
          <w:b/>
        </w:rPr>
      </w:pPr>
    </w:p>
    <w:p w:rsidR="005211FE" w:rsidRPr="00CC0B40" w:rsidRDefault="00CC0B40" w:rsidP="00CC0B40">
      <w:pPr>
        <w:jc w:val="center"/>
      </w:pPr>
      <w:r>
        <w:rPr>
          <w:b/>
        </w:rPr>
        <w:t xml:space="preserve">ИСПОЛНЕНИЕ ИСТОЧНИКОВ ФИНАНСИРОВАНИЯ ДЕФИЦИТА БЮДЖЕТА СЕЛЬСКОГО ПОСЕЛЕНИЯ «АБАГАЙТУЙСКОЕ» ЗА 2024 ГОД ПО КОДАМ ГРУПП, ПОДГРУПП, СТАТЕЙ, ВИДОВ </w:t>
      </w:r>
      <w:proofErr w:type="gramStart"/>
      <w:r>
        <w:rPr>
          <w:b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b/>
        </w:rPr>
        <w:t xml:space="preserve"> УПРАВЛЕНИЯ, ОТНОСЯЩИХСЯ К ИСТОЧНИКАМ ФИНАНСИРОВАНИЯ ДЕФИЦИТА БЮДЖЕТА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5"/>
        <w:gridCol w:w="1050"/>
        <w:gridCol w:w="2180"/>
        <w:gridCol w:w="1420"/>
        <w:gridCol w:w="1065"/>
        <w:gridCol w:w="1184"/>
      </w:tblGrid>
      <w:tr w:rsidR="005211FE">
        <w:trPr>
          <w:trHeight w:val="120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1-Наименование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2-Код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3-Код источника финансирования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4-Утвержденные бюджетные назначения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5-Исполнено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-425" w:right="15" w:firstLine="440"/>
              <w:jc w:val="center"/>
              <w:rPr>
                <w:b/>
              </w:rPr>
            </w:pPr>
            <w:r>
              <w:rPr>
                <w:b/>
              </w:rPr>
              <w:t>6-Неисполненные назначения</w:t>
            </w:r>
          </w:p>
        </w:tc>
      </w:tr>
      <w:tr w:rsidR="005211F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ИТОГО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90000000000000000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-397,9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0,00</w:t>
            </w:r>
          </w:p>
        </w:tc>
      </w:tr>
      <w:tr w:rsidR="005211F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Изменение остатков средств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-397,9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0,00</w:t>
            </w:r>
          </w:p>
        </w:tc>
      </w:tr>
      <w:tr w:rsidR="005211FE">
        <w:trPr>
          <w:trHeight w:val="6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-397,9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0,00</w:t>
            </w:r>
          </w:p>
        </w:tc>
      </w:tr>
      <w:tr w:rsidR="005211F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Увеличение остатков средств бюджетов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-10727,9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-9544,6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Увеличение прочих остатков средств бюджетов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-10727,9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-9544,6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6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Увеличение прочих остатков денежных средств бюджетов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-11109,2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-9942,5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6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-11109,2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-9942,5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Уменьшение остатков средств бюджетов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11109,2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9942,5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Уменьшение прочих остатков средств бюджетов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11109,2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9942,5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6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Уменьшение прочих остатков денежных средств бюджетов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11109,2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9942,5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11FE">
        <w:trPr>
          <w:trHeight w:val="60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</w:pPr>
            <w:r>
              <w:t>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11109,2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</w:pPr>
            <w:r>
              <w:t>9942,5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1FE" w:rsidRDefault="00CC0B40">
            <w:pPr>
              <w:spacing w:before="15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211FE" w:rsidRDefault="005211FE">
      <w:pPr>
        <w:rPr>
          <w:b/>
        </w:rPr>
      </w:pPr>
    </w:p>
    <w:p w:rsidR="005211FE" w:rsidRDefault="005211FE">
      <w:pPr>
        <w:pStyle w:val="af4"/>
        <w:tabs>
          <w:tab w:val="left" w:pos="708"/>
        </w:tabs>
        <w:jc w:val="both"/>
      </w:pPr>
    </w:p>
    <w:p w:rsidR="005211FE" w:rsidRDefault="005211FE">
      <w:pPr>
        <w:pStyle w:val="a4"/>
        <w:ind w:firstLine="708"/>
      </w:pPr>
    </w:p>
    <w:sectPr w:rsidR="005211FE">
      <w:footerReference w:type="default" r:id="rId9"/>
      <w:pgSz w:w="11906" w:h="16838"/>
      <w:pgMar w:top="851" w:right="567" w:bottom="1276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55" w:rsidRDefault="00EA3F55">
      <w:r>
        <w:separator/>
      </w:r>
    </w:p>
  </w:endnote>
  <w:endnote w:type="continuationSeparator" w:id="0">
    <w:p w:rsidR="00EA3F55" w:rsidRDefault="00EA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2D" w:rsidRDefault="0022452D">
    <w:pPr>
      <w:framePr w:wrap="around" w:vAnchor="text" w:hAnchor="margin" w:xAlign="right" w:y="1"/>
    </w:pPr>
    <w:r>
      <w:rPr>
        <w:rStyle w:val="17"/>
      </w:rPr>
      <w:fldChar w:fldCharType="begin"/>
    </w:r>
    <w:r>
      <w:rPr>
        <w:rStyle w:val="17"/>
      </w:rPr>
      <w:instrText xml:space="preserve">PAGE </w:instrText>
    </w:r>
    <w:r>
      <w:rPr>
        <w:rStyle w:val="17"/>
      </w:rPr>
      <w:fldChar w:fldCharType="separate"/>
    </w:r>
    <w:r w:rsidR="005B7254">
      <w:rPr>
        <w:rStyle w:val="17"/>
        <w:noProof/>
      </w:rPr>
      <w:t>20</w:t>
    </w:r>
    <w:r>
      <w:rPr>
        <w:rStyle w:val="17"/>
      </w:rPr>
      <w:fldChar w:fldCharType="end"/>
    </w:r>
  </w:p>
  <w:p w:rsidR="0022452D" w:rsidRDefault="0022452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55" w:rsidRDefault="00EA3F55">
      <w:r>
        <w:separator/>
      </w:r>
    </w:p>
  </w:footnote>
  <w:footnote w:type="continuationSeparator" w:id="0">
    <w:p w:rsidR="00EA3F55" w:rsidRDefault="00EA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0023"/>
    <w:multiLevelType w:val="hybridMultilevel"/>
    <w:tmpl w:val="65D04A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04D3A"/>
    <w:multiLevelType w:val="multilevel"/>
    <w:tmpl w:val="C218C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FE"/>
    <w:rsid w:val="0022452D"/>
    <w:rsid w:val="003014B9"/>
    <w:rsid w:val="005211FE"/>
    <w:rsid w:val="005B7254"/>
    <w:rsid w:val="0095646E"/>
    <w:rsid w:val="00972CFE"/>
    <w:rsid w:val="00C44000"/>
    <w:rsid w:val="00CC0B40"/>
    <w:rsid w:val="00E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1353"/>
      </w:tabs>
      <w:ind w:left="1353" w:hanging="36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ind w:left="576" w:hanging="576"/>
      <w:outlineLvl w:val="1"/>
    </w:pPr>
    <w:rPr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азвание1"/>
    <w:basedOn w:val="a"/>
    <w:link w:val="13"/>
    <w:pPr>
      <w:widowControl w:val="0"/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Содержимое врезки"/>
    <w:basedOn w:val="a4"/>
    <w:link w:val="a5"/>
  </w:style>
  <w:style w:type="character" w:customStyle="1" w:styleId="a5">
    <w:name w:val="Содержимое врезки"/>
    <w:basedOn w:val="a6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6">
    <w:name w:val="Номер страницы1"/>
    <w:basedOn w:val="23"/>
    <w:link w:val="17"/>
  </w:style>
  <w:style w:type="character" w:customStyle="1" w:styleId="17">
    <w:name w:val="Номер страницы1"/>
    <w:basedOn w:val="24"/>
    <w:link w:val="16"/>
  </w:style>
  <w:style w:type="paragraph" w:customStyle="1" w:styleId="18">
    <w:name w:val="Заголовок1"/>
    <w:basedOn w:val="14"/>
    <w:link w:val="19"/>
    <w:rPr>
      <w:rFonts w:ascii="Arial" w:hAnsi="Arial"/>
      <w:sz w:val="28"/>
    </w:rPr>
  </w:style>
  <w:style w:type="character" w:customStyle="1" w:styleId="19">
    <w:name w:val="Заголовок1"/>
    <w:basedOn w:val="15"/>
    <w:link w:val="18"/>
    <w:rPr>
      <w:rFonts w:ascii="Arial" w:hAnsi="Arial"/>
      <w:sz w:val="28"/>
    </w:rPr>
  </w:style>
  <w:style w:type="paragraph" w:customStyle="1" w:styleId="43">
    <w:name w:val="Знак Знак4"/>
    <w:link w:val="44"/>
  </w:style>
  <w:style w:type="character" w:customStyle="1" w:styleId="44">
    <w:name w:val="Знак Знак4"/>
    <w:link w:val="4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a">
    <w:name w:val="Указатель1"/>
    <w:basedOn w:val="a"/>
    <w:link w:val="1b"/>
    <w:pPr>
      <w:widowControl w:val="0"/>
    </w:pPr>
    <w:rPr>
      <w:rFonts w:ascii="Arial" w:hAnsi="Arial"/>
      <w:sz w:val="20"/>
    </w:rPr>
  </w:style>
  <w:style w:type="character" w:customStyle="1" w:styleId="1b">
    <w:name w:val="Указатель1"/>
    <w:basedOn w:val="1"/>
    <w:link w:val="1a"/>
    <w:rPr>
      <w:rFonts w:ascii="Arial" w:hAnsi="Arial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customStyle="1" w:styleId="61">
    <w:name w:val="Знак Знак6"/>
    <w:link w:val="62"/>
    <w:rPr>
      <w:b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1f0">
    <w:name w:val="Знак Знак1"/>
    <w:link w:val="1f1"/>
  </w:style>
  <w:style w:type="character" w:customStyle="1" w:styleId="1f1">
    <w:name w:val="Знак Знак1"/>
    <w:link w:val="1f0"/>
  </w:style>
  <w:style w:type="paragraph" w:customStyle="1" w:styleId="ab">
    <w:name w:val="Знак Знак"/>
    <w:link w:val="ac"/>
    <w:rPr>
      <w:rFonts w:ascii="Tahoma" w:hAnsi="Tahoma"/>
      <w:sz w:val="16"/>
    </w:rPr>
  </w:style>
  <w:style w:type="character" w:customStyle="1" w:styleId="ac">
    <w:name w:val="Знак Знак"/>
    <w:link w:val="ab"/>
    <w:rPr>
      <w:rFonts w:ascii="Tahoma" w:hAnsi="Tahoma"/>
      <w:sz w:val="16"/>
    </w:rPr>
  </w:style>
  <w:style w:type="paragraph" w:customStyle="1" w:styleId="25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26">
    <w:name w:val="Гиперссылка2"/>
    <w:link w:val="af1"/>
    <w:rPr>
      <w:color w:val="0000FF"/>
      <w:u w:val="single"/>
    </w:rPr>
  </w:style>
  <w:style w:type="character" w:styleId="af1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link w:val="1f2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customStyle="1" w:styleId="af6">
    <w:name w:val="Заголовок таблицы"/>
    <w:basedOn w:val="af7"/>
    <w:link w:val="af8"/>
    <w:pPr>
      <w:jc w:val="center"/>
    </w:pPr>
    <w:rPr>
      <w:b/>
    </w:rPr>
  </w:style>
  <w:style w:type="character" w:customStyle="1" w:styleId="af8">
    <w:name w:val="Заголовок таблицы"/>
    <w:basedOn w:val="af9"/>
    <w:link w:val="af6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7">
    <w:name w:val="Знак Знак2"/>
    <w:link w:val="28"/>
  </w:style>
  <w:style w:type="character" w:customStyle="1" w:styleId="28">
    <w:name w:val="Знак Знак2"/>
    <w:link w:val="2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a4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53">
    <w:name w:val="Знак Знак5"/>
    <w:link w:val="54"/>
    <w:rPr>
      <w:b/>
      <w:sz w:val="28"/>
    </w:rPr>
  </w:style>
  <w:style w:type="character" w:customStyle="1" w:styleId="54">
    <w:name w:val="Знак Знак5"/>
    <w:link w:val="53"/>
    <w:rPr>
      <w:b/>
      <w:sz w:val="28"/>
    </w:rPr>
  </w:style>
  <w:style w:type="paragraph" w:customStyle="1" w:styleId="33">
    <w:name w:val="Знак Знак3"/>
    <w:link w:val="34"/>
    <w:rPr>
      <w:sz w:val="24"/>
    </w:rPr>
  </w:style>
  <w:style w:type="character" w:customStyle="1" w:styleId="34">
    <w:name w:val="Знак Знак3"/>
    <w:link w:val="33"/>
    <w:rPr>
      <w:sz w:val="24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next w:val="a4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Название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2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fe">
    <w:name w:val="List"/>
    <w:basedOn w:val="a4"/>
    <w:link w:val="aff"/>
    <w:pPr>
      <w:widowControl w:val="0"/>
      <w:spacing w:after="120"/>
      <w:jc w:val="left"/>
    </w:pPr>
    <w:rPr>
      <w:rFonts w:ascii="Arial" w:hAnsi="Arial"/>
      <w:sz w:val="20"/>
    </w:rPr>
  </w:style>
  <w:style w:type="character" w:customStyle="1" w:styleId="aff">
    <w:name w:val="Список Знак"/>
    <w:basedOn w:val="a6"/>
    <w:link w:val="afe"/>
    <w:rPr>
      <w:rFonts w:ascii="Arial" w:hAnsi="Arial"/>
      <w:sz w:val="20"/>
    </w:rPr>
  </w:style>
  <w:style w:type="paragraph" w:customStyle="1" w:styleId="af7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7"/>
    <w:rPr>
      <w:sz w:val="24"/>
    </w:rPr>
  </w:style>
  <w:style w:type="paragraph" w:styleId="aff0">
    <w:name w:val="Document Map"/>
    <w:basedOn w:val="a"/>
    <w:link w:val="aff1"/>
    <w:rPr>
      <w:rFonts w:ascii="Tahoma" w:hAnsi="Tahoma"/>
      <w:sz w:val="20"/>
    </w:rPr>
  </w:style>
  <w:style w:type="character" w:customStyle="1" w:styleId="aff1">
    <w:name w:val="Схема документа Знак"/>
    <w:basedOn w:val="1"/>
    <w:link w:val="aff0"/>
    <w:rPr>
      <w:rFonts w:ascii="Tahoma" w:hAnsi="Tahoma"/>
      <w:sz w:val="20"/>
    </w:rPr>
  </w:style>
  <w:style w:type="table" w:styleId="a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2025-05-22T08:26:00Z</cp:lastPrinted>
  <dcterms:created xsi:type="dcterms:W3CDTF">2025-05-15T23:18:00Z</dcterms:created>
  <dcterms:modified xsi:type="dcterms:W3CDTF">2025-05-22T08:27:00Z</dcterms:modified>
</cp:coreProperties>
</file>